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5F54C" w14:textId="2E86DC0A" w:rsidR="00A36C07" w:rsidRPr="008F1A40" w:rsidRDefault="008F1A40" w:rsidP="008F1A40">
      <w:pPr>
        <w:spacing w:after="0"/>
        <w:jc w:val="center"/>
        <w:rPr>
          <w:b/>
          <w:bCs/>
          <w:sz w:val="28"/>
          <w:szCs w:val="28"/>
        </w:rPr>
      </w:pPr>
      <w:r w:rsidRPr="008F1A40">
        <w:rPr>
          <w:b/>
          <w:bCs/>
          <w:sz w:val="28"/>
          <w:szCs w:val="28"/>
        </w:rPr>
        <w:t>Chamber Education Committee / Business Advisory Council Minutes</w:t>
      </w:r>
    </w:p>
    <w:p w14:paraId="4D36007D" w14:textId="77777777" w:rsidR="008F1A40" w:rsidRPr="008F1A40" w:rsidRDefault="008F1A40" w:rsidP="008F1A40">
      <w:pPr>
        <w:spacing w:after="0"/>
        <w:jc w:val="center"/>
        <w:rPr>
          <w:b/>
          <w:bCs/>
          <w:sz w:val="28"/>
          <w:szCs w:val="28"/>
        </w:rPr>
      </w:pPr>
    </w:p>
    <w:p w14:paraId="263E2574" w14:textId="0C4106BD" w:rsidR="008F1A40" w:rsidRDefault="008F1A40" w:rsidP="008F1A40">
      <w:pPr>
        <w:spacing w:after="0"/>
        <w:jc w:val="center"/>
        <w:rPr>
          <w:b/>
          <w:bCs/>
          <w:sz w:val="28"/>
          <w:szCs w:val="28"/>
        </w:rPr>
      </w:pPr>
      <w:r w:rsidRPr="008F1A40">
        <w:rPr>
          <w:b/>
          <w:bCs/>
          <w:sz w:val="28"/>
          <w:szCs w:val="28"/>
        </w:rPr>
        <w:t>September 24, 2024</w:t>
      </w:r>
    </w:p>
    <w:p w14:paraId="2BD74330" w14:textId="77777777" w:rsidR="008F1A40" w:rsidRDefault="008F1A40" w:rsidP="008F1A40">
      <w:pPr>
        <w:spacing w:after="0"/>
        <w:jc w:val="center"/>
        <w:rPr>
          <w:b/>
          <w:bCs/>
          <w:sz w:val="28"/>
          <w:szCs w:val="28"/>
        </w:rPr>
      </w:pPr>
    </w:p>
    <w:p w14:paraId="3EC44341" w14:textId="65BDD4BD" w:rsidR="008F1A40" w:rsidRDefault="008F1A40" w:rsidP="008F1A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Location Host: Ohio Gratings, Inc. 5299 </w:t>
      </w:r>
      <w:proofErr w:type="spellStart"/>
      <w:r>
        <w:rPr>
          <w:sz w:val="28"/>
          <w:szCs w:val="28"/>
        </w:rPr>
        <w:t>Southway</w:t>
      </w:r>
      <w:proofErr w:type="spellEnd"/>
      <w:r>
        <w:rPr>
          <w:sz w:val="28"/>
          <w:szCs w:val="28"/>
        </w:rPr>
        <w:t xml:space="preserve"> St. SW, Canton, OH 44706</w:t>
      </w:r>
    </w:p>
    <w:p w14:paraId="4A4343A0" w14:textId="5B4A36BF" w:rsidR="008F1A40" w:rsidRDefault="008F1A40" w:rsidP="008F1A40">
      <w:pPr>
        <w:spacing w:after="0"/>
        <w:rPr>
          <w:sz w:val="28"/>
          <w:szCs w:val="28"/>
        </w:rPr>
      </w:pPr>
      <w:r>
        <w:rPr>
          <w:sz w:val="28"/>
          <w:szCs w:val="28"/>
        </w:rPr>
        <w:t>Facilitators: Shaun Eller and Christine Taylor</w:t>
      </w:r>
    </w:p>
    <w:p w14:paraId="6466C4E9" w14:textId="77777777" w:rsidR="008F1A40" w:rsidRDefault="008F1A40" w:rsidP="008F1A40">
      <w:pPr>
        <w:spacing w:after="0"/>
        <w:rPr>
          <w:sz w:val="28"/>
          <w:szCs w:val="28"/>
        </w:rPr>
      </w:pPr>
    </w:p>
    <w:p w14:paraId="040C26AB" w14:textId="28DB01D2" w:rsidR="008F1A40" w:rsidRDefault="008F1A40" w:rsidP="008F1A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Attendance </w:t>
      </w:r>
    </w:p>
    <w:tbl>
      <w:tblPr>
        <w:tblStyle w:val="TableGrid"/>
        <w:tblW w:w="10512" w:type="dxa"/>
        <w:tblInd w:w="-635" w:type="dxa"/>
        <w:tblLook w:val="04A0" w:firstRow="1" w:lastRow="0" w:firstColumn="1" w:lastColumn="0" w:noHBand="0" w:noVBand="1"/>
      </w:tblPr>
      <w:tblGrid>
        <w:gridCol w:w="2246"/>
        <w:gridCol w:w="1977"/>
        <w:gridCol w:w="2156"/>
        <w:gridCol w:w="2156"/>
        <w:gridCol w:w="1977"/>
      </w:tblGrid>
      <w:tr w:rsidR="008F1A40" w14:paraId="6CD1669C" w14:textId="77777777" w:rsidTr="008F1A40">
        <w:trPr>
          <w:trHeight w:val="262"/>
        </w:trPr>
        <w:tc>
          <w:tcPr>
            <w:tcW w:w="2246" w:type="dxa"/>
          </w:tcPr>
          <w:p w14:paraId="1B2C6124" w14:textId="77777777" w:rsidR="008F1A40" w:rsidRDefault="008F1A40" w:rsidP="00FA5441">
            <w:r>
              <w:t>Emil Alecusan</w:t>
            </w:r>
          </w:p>
        </w:tc>
        <w:tc>
          <w:tcPr>
            <w:tcW w:w="1977" w:type="dxa"/>
          </w:tcPr>
          <w:p w14:paraId="10975E79" w14:textId="77777777" w:rsidR="008F1A40" w:rsidRDefault="008F1A40" w:rsidP="00FA5441">
            <w:r>
              <w:t>Rick Baxter</w:t>
            </w:r>
          </w:p>
        </w:tc>
        <w:tc>
          <w:tcPr>
            <w:tcW w:w="2156" w:type="dxa"/>
          </w:tcPr>
          <w:p w14:paraId="1A100ADF" w14:textId="77777777" w:rsidR="008F1A40" w:rsidRDefault="008F1A40" w:rsidP="00FA5441">
            <w:r>
              <w:t>Bryan Boatright</w:t>
            </w:r>
          </w:p>
        </w:tc>
        <w:tc>
          <w:tcPr>
            <w:tcW w:w="2156" w:type="dxa"/>
          </w:tcPr>
          <w:p w14:paraId="747DC85A" w14:textId="77777777" w:rsidR="008F1A40" w:rsidRDefault="008F1A40" w:rsidP="00FA5441">
            <w:pPr>
              <w:jc w:val="distribute"/>
            </w:pPr>
            <w:r>
              <w:t>JoAnn Breedlove</w:t>
            </w:r>
          </w:p>
        </w:tc>
        <w:tc>
          <w:tcPr>
            <w:tcW w:w="1977" w:type="dxa"/>
          </w:tcPr>
          <w:p w14:paraId="187C1F81" w14:textId="77777777" w:rsidR="008F1A40" w:rsidRDefault="008F1A40" w:rsidP="00FA5441">
            <w:r>
              <w:t>Craig Brown</w:t>
            </w:r>
          </w:p>
        </w:tc>
      </w:tr>
      <w:tr w:rsidR="008F1A40" w14:paraId="3CFCCE7C" w14:textId="77777777" w:rsidTr="008F1A40">
        <w:trPr>
          <w:trHeight w:val="248"/>
        </w:trPr>
        <w:tc>
          <w:tcPr>
            <w:tcW w:w="2246" w:type="dxa"/>
          </w:tcPr>
          <w:p w14:paraId="385A6B34" w14:textId="77777777" w:rsidR="008F1A40" w:rsidRDefault="008F1A40" w:rsidP="00FA5441">
            <w:r>
              <w:t>Debbie Busby</w:t>
            </w:r>
          </w:p>
        </w:tc>
        <w:tc>
          <w:tcPr>
            <w:tcW w:w="1977" w:type="dxa"/>
          </w:tcPr>
          <w:p w14:paraId="7FCF7F88" w14:textId="77777777" w:rsidR="008F1A40" w:rsidRDefault="008F1A40" w:rsidP="00FA5441">
            <w:r>
              <w:t>Matt Cola</w:t>
            </w:r>
          </w:p>
        </w:tc>
        <w:tc>
          <w:tcPr>
            <w:tcW w:w="2156" w:type="dxa"/>
          </w:tcPr>
          <w:p w14:paraId="565C75D9" w14:textId="77777777" w:rsidR="008F1A40" w:rsidRDefault="008F1A40" w:rsidP="00FA5441">
            <w:r>
              <w:t>Joseph Chaddock</w:t>
            </w:r>
          </w:p>
        </w:tc>
        <w:tc>
          <w:tcPr>
            <w:tcW w:w="2156" w:type="dxa"/>
          </w:tcPr>
          <w:p w14:paraId="3421DFF9" w14:textId="77777777" w:rsidR="008F1A40" w:rsidRDefault="008F1A40" w:rsidP="00FA5441">
            <w:r>
              <w:t>Jeff Dafler</w:t>
            </w:r>
          </w:p>
        </w:tc>
        <w:tc>
          <w:tcPr>
            <w:tcW w:w="1977" w:type="dxa"/>
          </w:tcPr>
          <w:p w14:paraId="129A1AA4" w14:textId="77777777" w:rsidR="008F1A40" w:rsidRDefault="008F1A40" w:rsidP="00FA5441">
            <w:r>
              <w:t>Shaun Eller</w:t>
            </w:r>
          </w:p>
        </w:tc>
      </w:tr>
      <w:tr w:rsidR="008F1A40" w14:paraId="445126CA" w14:textId="77777777" w:rsidTr="008F1A40">
        <w:trPr>
          <w:trHeight w:val="262"/>
        </w:trPr>
        <w:tc>
          <w:tcPr>
            <w:tcW w:w="2246" w:type="dxa"/>
          </w:tcPr>
          <w:p w14:paraId="498A3AC5" w14:textId="77777777" w:rsidR="008F1A40" w:rsidRDefault="008F1A40" w:rsidP="00FA5441">
            <w:r>
              <w:t>Sharla Elton</w:t>
            </w:r>
          </w:p>
        </w:tc>
        <w:tc>
          <w:tcPr>
            <w:tcW w:w="1977" w:type="dxa"/>
          </w:tcPr>
          <w:p w14:paraId="56FD7B98" w14:textId="77777777" w:rsidR="008F1A40" w:rsidRDefault="008F1A40" w:rsidP="00FA5441">
            <w:r>
              <w:t>Dave Fischer</w:t>
            </w:r>
          </w:p>
        </w:tc>
        <w:tc>
          <w:tcPr>
            <w:tcW w:w="2156" w:type="dxa"/>
          </w:tcPr>
          <w:p w14:paraId="557B62DD" w14:textId="77777777" w:rsidR="008F1A40" w:rsidRDefault="008F1A40" w:rsidP="00FA5441">
            <w:r>
              <w:t>Chris Goff</w:t>
            </w:r>
          </w:p>
        </w:tc>
        <w:tc>
          <w:tcPr>
            <w:tcW w:w="2156" w:type="dxa"/>
          </w:tcPr>
          <w:p w14:paraId="798CA0A8" w14:textId="77777777" w:rsidR="008F1A40" w:rsidRDefault="008F1A40" w:rsidP="00FA5441">
            <w:r>
              <w:t>Benny Griffiths</w:t>
            </w:r>
          </w:p>
        </w:tc>
        <w:tc>
          <w:tcPr>
            <w:tcW w:w="1977" w:type="dxa"/>
          </w:tcPr>
          <w:p w14:paraId="22FC4E36" w14:textId="77777777" w:rsidR="008F1A40" w:rsidRDefault="008F1A40" w:rsidP="00FA5441">
            <w:r>
              <w:t>Tamiko Hatcher</w:t>
            </w:r>
          </w:p>
        </w:tc>
      </w:tr>
      <w:tr w:rsidR="008F1A40" w14:paraId="21901F9C" w14:textId="77777777" w:rsidTr="008F1A40">
        <w:trPr>
          <w:trHeight w:val="248"/>
        </w:trPr>
        <w:tc>
          <w:tcPr>
            <w:tcW w:w="2246" w:type="dxa"/>
          </w:tcPr>
          <w:p w14:paraId="7849DD8F" w14:textId="77777777" w:rsidR="008F1A40" w:rsidRDefault="008F1A40" w:rsidP="00FA5441">
            <w:r>
              <w:t>Mike Hearn</w:t>
            </w:r>
          </w:p>
        </w:tc>
        <w:tc>
          <w:tcPr>
            <w:tcW w:w="1977" w:type="dxa"/>
          </w:tcPr>
          <w:p w14:paraId="44C5B068" w14:textId="77777777" w:rsidR="008F1A40" w:rsidRDefault="008F1A40" w:rsidP="00FA5441">
            <w:r>
              <w:t>Gary Kandel</w:t>
            </w:r>
          </w:p>
        </w:tc>
        <w:tc>
          <w:tcPr>
            <w:tcW w:w="2156" w:type="dxa"/>
          </w:tcPr>
          <w:p w14:paraId="6F0D708D" w14:textId="77777777" w:rsidR="008F1A40" w:rsidRDefault="008F1A40" w:rsidP="00FA5441">
            <w:r>
              <w:t>Rebecca Kuzma</w:t>
            </w:r>
          </w:p>
        </w:tc>
        <w:tc>
          <w:tcPr>
            <w:tcW w:w="2156" w:type="dxa"/>
          </w:tcPr>
          <w:p w14:paraId="71A3CB34" w14:textId="77777777" w:rsidR="008F1A40" w:rsidRDefault="008F1A40" w:rsidP="00FA5441">
            <w:r>
              <w:t>Janelle Lee</w:t>
            </w:r>
          </w:p>
        </w:tc>
        <w:tc>
          <w:tcPr>
            <w:tcW w:w="1977" w:type="dxa"/>
          </w:tcPr>
          <w:p w14:paraId="33B77F01" w14:textId="77777777" w:rsidR="008F1A40" w:rsidRDefault="008F1A40" w:rsidP="00FA5441">
            <w:r>
              <w:t>Dan Lowmiller</w:t>
            </w:r>
          </w:p>
        </w:tc>
      </w:tr>
      <w:tr w:rsidR="008F1A40" w14:paraId="35A390C8" w14:textId="77777777" w:rsidTr="008F1A40">
        <w:trPr>
          <w:trHeight w:val="262"/>
        </w:trPr>
        <w:tc>
          <w:tcPr>
            <w:tcW w:w="2246" w:type="dxa"/>
          </w:tcPr>
          <w:p w14:paraId="311959C5" w14:textId="77777777" w:rsidR="008F1A40" w:rsidRDefault="008F1A40" w:rsidP="00FA5441">
            <w:r>
              <w:t>Melissa Marconi</w:t>
            </w:r>
          </w:p>
        </w:tc>
        <w:tc>
          <w:tcPr>
            <w:tcW w:w="1977" w:type="dxa"/>
          </w:tcPr>
          <w:p w14:paraId="3495B9F3" w14:textId="77777777" w:rsidR="008F1A40" w:rsidRDefault="008F1A40" w:rsidP="00FA5441">
            <w:r>
              <w:t>Brent May</w:t>
            </w:r>
          </w:p>
        </w:tc>
        <w:tc>
          <w:tcPr>
            <w:tcW w:w="2156" w:type="dxa"/>
          </w:tcPr>
          <w:p w14:paraId="6F0B81E1" w14:textId="77777777" w:rsidR="008F1A40" w:rsidRDefault="008F1A40" w:rsidP="00FA5441">
            <w:r>
              <w:t>Robert McBride</w:t>
            </w:r>
          </w:p>
        </w:tc>
        <w:tc>
          <w:tcPr>
            <w:tcW w:w="2156" w:type="dxa"/>
          </w:tcPr>
          <w:p w14:paraId="27829671" w14:textId="77777777" w:rsidR="008F1A40" w:rsidRDefault="008F1A40" w:rsidP="00FA5441">
            <w:r>
              <w:t>John Milan</w:t>
            </w:r>
          </w:p>
        </w:tc>
        <w:tc>
          <w:tcPr>
            <w:tcW w:w="1977" w:type="dxa"/>
          </w:tcPr>
          <w:p w14:paraId="57D230B6" w14:textId="77777777" w:rsidR="008F1A40" w:rsidRDefault="008F1A40" w:rsidP="00FA5441">
            <w:r>
              <w:t>Marci Muckleroy</w:t>
            </w:r>
          </w:p>
        </w:tc>
      </w:tr>
      <w:tr w:rsidR="008F1A40" w14:paraId="1DF628B0" w14:textId="77777777" w:rsidTr="008F1A40">
        <w:trPr>
          <w:trHeight w:val="248"/>
        </w:trPr>
        <w:tc>
          <w:tcPr>
            <w:tcW w:w="2246" w:type="dxa"/>
          </w:tcPr>
          <w:p w14:paraId="5EF61A40" w14:textId="77777777" w:rsidR="008F1A40" w:rsidRDefault="008F1A40" w:rsidP="00FA5441">
            <w:r>
              <w:t>Dan Murphy</w:t>
            </w:r>
          </w:p>
        </w:tc>
        <w:tc>
          <w:tcPr>
            <w:tcW w:w="1977" w:type="dxa"/>
          </w:tcPr>
          <w:p w14:paraId="225A0209" w14:textId="77777777" w:rsidR="008F1A40" w:rsidRDefault="008F1A40" w:rsidP="00FA5441">
            <w:r>
              <w:t>Jim Reinhard</w:t>
            </w:r>
          </w:p>
        </w:tc>
        <w:tc>
          <w:tcPr>
            <w:tcW w:w="2156" w:type="dxa"/>
          </w:tcPr>
          <w:p w14:paraId="720CE59D" w14:textId="77777777" w:rsidR="008F1A40" w:rsidRDefault="008F1A40" w:rsidP="00FA5441">
            <w:r>
              <w:t>Matt Rodriguez</w:t>
            </w:r>
          </w:p>
        </w:tc>
        <w:tc>
          <w:tcPr>
            <w:tcW w:w="2156" w:type="dxa"/>
          </w:tcPr>
          <w:p w14:paraId="73D1A9C6" w14:textId="77777777" w:rsidR="008F1A40" w:rsidRDefault="008F1A40" w:rsidP="00FA5441">
            <w:r>
              <w:t>Christina Schnyders</w:t>
            </w:r>
          </w:p>
        </w:tc>
        <w:tc>
          <w:tcPr>
            <w:tcW w:w="1977" w:type="dxa"/>
          </w:tcPr>
          <w:p w14:paraId="4D6B06F1" w14:textId="77777777" w:rsidR="008F1A40" w:rsidRDefault="008F1A40" w:rsidP="00FA5441">
            <w:r>
              <w:t>Michelle Shaffer</w:t>
            </w:r>
          </w:p>
        </w:tc>
      </w:tr>
      <w:tr w:rsidR="008F1A40" w14:paraId="5BC2F5CF" w14:textId="77777777" w:rsidTr="008F1A40">
        <w:trPr>
          <w:trHeight w:val="262"/>
        </w:trPr>
        <w:tc>
          <w:tcPr>
            <w:tcW w:w="2246" w:type="dxa"/>
          </w:tcPr>
          <w:p w14:paraId="0783B950" w14:textId="77777777" w:rsidR="008F1A40" w:rsidRDefault="008F1A40" w:rsidP="00FA5441">
            <w:r>
              <w:t>Dan Swisher</w:t>
            </w:r>
          </w:p>
        </w:tc>
        <w:tc>
          <w:tcPr>
            <w:tcW w:w="1977" w:type="dxa"/>
          </w:tcPr>
          <w:p w14:paraId="6368EF94" w14:textId="77777777" w:rsidR="008F1A40" w:rsidRDefault="008F1A40" w:rsidP="00FA5441">
            <w:r>
              <w:t>Christine Taylor</w:t>
            </w:r>
          </w:p>
        </w:tc>
        <w:tc>
          <w:tcPr>
            <w:tcW w:w="2156" w:type="dxa"/>
          </w:tcPr>
          <w:p w14:paraId="4BBBDF79" w14:textId="77777777" w:rsidR="008F1A40" w:rsidRDefault="008F1A40" w:rsidP="00FA5441">
            <w:r>
              <w:t>Lisa Talbert</w:t>
            </w:r>
          </w:p>
        </w:tc>
        <w:tc>
          <w:tcPr>
            <w:tcW w:w="2156" w:type="dxa"/>
          </w:tcPr>
          <w:p w14:paraId="01791594" w14:textId="77777777" w:rsidR="008F1A40" w:rsidRDefault="008F1A40" w:rsidP="00FA5441">
            <w:r>
              <w:t>Rachel VanDyke</w:t>
            </w:r>
          </w:p>
        </w:tc>
        <w:tc>
          <w:tcPr>
            <w:tcW w:w="1977" w:type="dxa"/>
          </w:tcPr>
          <w:p w14:paraId="1D3D8278" w14:textId="77777777" w:rsidR="008F1A40" w:rsidRDefault="008F1A40" w:rsidP="00FA5441">
            <w:r>
              <w:t>Brittney Wells</w:t>
            </w:r>
          </w:p>
        </w:tc>
      </w:tr>
      <w:tr w:rsidR="008F1A40" w14:paraId="0F5CB7B8" w14:textId="77777777" w:rsidTr="008F1A40">
        <w:trPr>
          <w:trHeight w:val="262"/>
        </w:trPr>
        <w:tc>
          <w:tcPr>
            <w:tcW w:w="2246" w:type="dxa"/>
          </w:tcPr>
          <w:p w14:paraId="615CDEBA" w14:textId="77777777" w:rsidR="008F1A40" w:rsidRDefault="008F1A40" w:rsidP="00FA5441">
            <w:r>
              <w:t>Michael Wheeler</w:t>
            </w:r>
          </w:p>
        </w:tc>
        <w:tc>
          <w:tcPr>
            <w:tcW w:w="1977" w:type="dxa"/>
          </w:tcPr>
          <w:p w14:paraId="42D96388" w14:textId="77777777" w:rsidR="008F1A40" w:rsidRDefault="008F1A40" w:rsidP="00FA5441">
            <w:r>
              <w:t>Patrick Willoughby</w:t>
            </w:r>
          </w:p>
        </w:tc>
        <w:tc>
          <w:tcPr>
            <w:tcW w:w="2156" w:type="dxa"/>
          </w:tcPr>
          <w:p w14:paraId="28CC29B5" w14:textId="77777777" w:rsidR="008F1A40" w:rsidRDefault="008F1A40" w:rsidP="00FA5441">
            <w:r>
              <w:t>Matt Ziders</w:t>
            </w:r>
          </w:p>
        </w:tc>
        <w:tc>
          <w:tcPr>
            <w:tcW w:w="2156" w:type="dxa"/>
          </w:tcPr>
          <w:p w14:paraId="3B68BB4D" w14:textId="77777777" w:rsidR="008F1A40" w:rsidRDefault="008F1A40" w:rsidP="00FA5441">
            <w:r>
              <w:t>*Alex Logan</w:t>
            </w:r>
          </w:p>
        </w:tc>
        <w:tc>
          <w:tcPr>
            <w:tcW w:w="1977" w:type="dxa"/>
          </w:tcPr>
          <w:p w14:paraId="3BE65BCE" w14:textId="576C2E1C" w:rsidR="008F1A40" w:rsidRDefault="00B53035" w:rsidP="00FA5441">
            <w:r>
              <w:t>Chris Campbell</w:t>
            </w:r>
          </w:p>
        </w:tc>
      </w:tr>
    </w:tbl>
    <w:p w14:paraId="0D4841DC" w14:textId="77777777" w:rsidR="008F1A40" w:rsidRDefault="008F1A40" w:rsidP="008F1A40">
      <w:pPr>
        <w:spacing w:after="0"/>
        <w:rPr>
          <w:sz w:val="28"/>
          <w:szCs w:val="28"/>
        </w:rPr>
      </w:pPr>
    </w:p>
    <w:p w14:paraId="01044F9C" w14:textId="34AC19CE" w:rsidR="008F1A40" w:rsidRPr="005C54BC" w:rsidRDefault="008F1A40" w:rsidP="008F1A40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5C54BC">
        <w:rPr>
          <w:b/>
          <w:bCs/>
          <w:sz w:val="24"/>
          <w:szCs w:val="24"/>
        </w:rPr>
        <w:t>Welcome and Call to Order</w:t>
      </w:r>
    </w:p>
    <w:p w14:paraId="08493363" w14:textId="2890B629" w:rsidR="008F1A40" w:rsidRPr="005C54BC" w:rsidRDefault="00EE33AA" w:rsidP="008F1A4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Rick Baxter </w:t>
      </w:r>
      <w:r w:rsidR="008F1A40" w:rsidRPr="005C54BC">
        <w:rPr>
          <w:sz w:val="24"/>
          <w:szCs w:val="24"/>
        </w:rPr>
        <w:t>called the meeting to order at 12:01pm.</w:t>
      </w:r>
    </w:p>
    <w:p w14:paraId="04EB2CC6" w14:textId="77777777" w:rsidR="008F1A40" w:rsidRPr="005C54BC" w:rsidRDefault="008F1A40" w:rsidP="008F1A40">
      <w:pPr>
        <w:pStyle w:val="ListParagraph"/>
        <w:spacing w:after="0"/>
        <w:rPr>
          <w:b/>
          <w:bCs/>
          <w:sz w:val="24"/>
          <w:szCs w:val="24"/>
        </w:rPr>
      </w:pPr>
    </w:p>
    <w:p w14:paraId="1551C439" w14:textId="5024F16D" w:rsidR="008F1A40" w:rsidRPr="005C54BC" w:rsidRDefault="008F1A40" w:rsidP="008F1A40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5C54BC">
        <w:rPr>
          <w:b/>
          <w:bCs/>
          <w:sz w:val="24"/>
          <w:szCs w:val="24"/>
        </w:rPr>
        <w:t xml:space="preserve">Approval of </w:t>
      </w:r>
      <w:r w:rsidR="005C54BC" w:rsidRPr="005C54BC">
        <w:rPr>
          <w:b/>
          <w:bCs/>
          <w:sz w:val="24"/>
          <w:szCs w:val="24"/>
        </w:rPr>
        <w:t xml:space="preserve">agenda and </w:t>
      </w:r>
      <w:r w:rsidRPr="005C54BC">
        <w:rPr>
          <w:b/>
          <w:bCs/>
          <w:sz w:val="24"/>
          <w:szCs w:val="24"/>
        </w:rPr>
        <w:t>minutes</w:t>
      </w:r>
    </w:p>
    <w:p w14:paraId="3DF18C66" w14:textId="170E190F" w:rsidR="005C54BC" w:rsidRPr="005C54BC" w:rsidRDefault="00930F47" w:rsidP="005C54B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Rick Baxter</w:t>
      </w:r>
      <w:r w:rsidR="005C54BC" w:rsidRPr="005C54BC">
        <w:rPr>
          <w:sz w:val="24"/>
          <w:szCs w:val="24"/>
        </w:rPr>
        <w:t xml:space="preserve"> asked for approval of today’s meeting agenda and the minutes from the May monthly meeting. Matt Cola moved to approve the minutes, and Janelle Lee seconded, and the motion passed.</w:t>
      </w:r>
    </w:p>
    <w:p w14:paraId="44946A04" w14:textId="77777777" w:rsidR="008F1A40" w:rsidRPr="008F1A40" w:rsidRDefault="008F1A40" w:rsidP="008F1A40">
      <w:pPr>
        <w:spacing w:after="0"/>
        <w:rPr>
          <w:sz w:val="28"/>
          <w:szCs w:val="28"/>
        </w:rPr>
      </w:pPr>
    </w:p>
    <w:p w14:paraId="395D2706" w14:textId="5F0EA9B2" w:rsidR="005C54BC" w:rsidRPr="004E34AD" w:rsidRDefault="005C54BC" w:rsidP="005C54BC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4E34AD">
        <w:rPr>
          <w:b/>
          <w:bCs/>
          <w:sz w:val="24"/>
          <w:szCs w:val="24"/>
        </w:rPr>
        <w:t xml:space="preserve">Ohio Gratings Welcome and </w:t>
      </w:r>
      <w:r w:rsidR="00864F70">
        <w:rPr>
          <w:b/>
          <w:bCs/>
          <w:sz w:val="24"/>
          <w:szCs w:val="24"/>
        </w:rPr>
        <w:t>Overview</w:t>
      </w:r>
    </w:p>
    <w:p w14:paraId="74E09C32" w14:textId="3F5053DD" w:rsidR="00864F70" w:rsidRDefault="00864F70" w:rsidP="00AF5A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Christine Taylor introduced </w:t>
      </w:r>
      <w:r w:rsidR="005C54BC" w:rsidRPr="004E34AD">
        <w:rPr>
          <w:sz w:val="24"/>
          <w:szCs w:val="24"/>
        </w:rPr>
        <w:t>Shaun Eller</w:t>
      </w:r>
      <w:r>
        <w:rPr>
          <w:sz w:val="24"/>
          <w:szCs w:val="24"/>
        </w:rPr>
        <w:t>,</w:t>
      </w:r>
      <w:r w:rsidR="00DD20E0" w:rsidRPr="004E34AD">
        <w:rPr>
          <w:sz w:val="24"/>
          <w:szCs w:val="24"/>
        </w:rPr>
        <w:t xml:space="preserve"> </w:t>
      </w:r>
      <w:r w:rsidR="00590769" w:rsidRPr="004E34AD">
        <w:rPr>
          <w:sz w:val="24"/>
          <w:szCs w:val="24"/>
        </w:rPr>
        <w:t xml:space="preserve">Chief Business Officer </w:t>
      </w:r>
      <w:r w:rsidR="008A34EC" w:rsidRPr="004E34AD">
        <w:rPr>
          <w:sz w:val="24"/>
          <w:szCs w:val="24"/>
        </w:rPr>
        <w:t>of O</w:t>
      </w:r>
      <w:r w:rsidR="00E87528">
        <w:rPr>
          <w:sz w:val="24"/>
          <w:szCs w:val="24"/>
        </w:rPr>
        <w:t>hio Gratings Inc (OGI)</w:t>
      </w:r>
      <w:r w:rsidR="00DD20E0" w:rsidRPr="004E34AD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board chairman </w:t>
      </w:r>
      <w:r w:rsidR="00DD20E0" w:rsidRPr="004E34AD">
        <w:rPr>
          <w:sz w:val="24"/>
          <w:szCs w:val="24"/>
        </w:rPr>
        <w:t>of the Stark County Manufacturing Workforce Development</w:t>
      </w:r>
      <w:r w:rsidR="00AF5A08" w:rsidRPr="004E34AD">
        <w:rPr>
          <w:sz w:val="24"/>
          <w:szCs w:val="24"/>
        </w:rPr>
        <w:t xml:space="preserve"> Partnership</w:t>
      </w:r>
      <w:r>
        <w:rPr>
          <w:sz w:val="24"/>
          <w:szCs w:val="24"/>
        </w:rPr>
        <w:t xml:space="preserve"> (SCMWDP), an industry sector partnership serving manufacturing employers in Stark County.  Christine provided some background on industry sector partnerships in the manufacturing sector in Ohio.  ,</w:t>
      </w:r>
      <w:r w:rsidR="00AF5A08" w:rsidRPr="004E34AD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25869DE0" w14:textId="77777777" w:rsidR="00484E4F" w:rsidRDefault="00864F70" w:rsidP="00AF5A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Shaun Eller shared background on OGI’s history, products, and operations, emphasizing the company’s outreach to high schools and career tech centers as a pathway to recruiting and training workers.  </w:t>
      </w:r>
      <w:r w:rsidRPr="004E34AD">
        <w:rPr>
          <w:sz w:val="24"/>
          <w:szCs w:val="24"/>
        </w:rPr>
        <w:t>There are 50 current OGI associates who began in the student program in 2022. 40 students began working at OGI their senior year and of those, 26 became full-time associates.</w:t>
      </w:r>
      <w:r>
        <w:rPr>
          <w:sz w:val="24"/>
          <w:szCs w:val="24"/>
        </w:rPr>
        <w:t xml:space="preserve">  </w:t>
      </w:r>
    </w:p>
    <w:p w14:paraId="74D29CB2" w14:textId="77777777" w:rsidR="00484E4F" w:rsidRDefault="00484E4F" w:rsidP="00AF5A08">
      <w:pPr>
        <w:pStyle w:val="ListParagraph"/>
        <w:spacing w:after="0"/>
        <w:rPr>
          <w:sz w:val="24"/>
          <w:szCs w:val="24"/>
        </w:rPr>
      </w:pPr>
    </w:p>
    <w:p w14:paraId="37B1C156" w14:textId="6F5FF84B" w:rsidR="001A0EDF" w:rsidRPr="004E34AD" w:rsidRDefault="00484E4F" w:rsidP="001A0ED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Shaun </w:t>
      </w:r>
      <w:r w:rsidR="00864F70">
        <w:rPr>
          <w:sz w:val="24"/>
          <w:szCs w:val="24"/>
        </w:rPr>
        <w:t>also provided an overview of SCMWDP and the organization’s efforts to address workforce challenges in Stark County’s manufacturing sector</w:t>
      </w:r>
      <w:r>
        <w:rPr>
          <w:sz w:val="24"/>
          <w:szCs w:val="24"/>
        </w:rPr>
        <w:t xml:space="preserve">.  550 </w:t>
      </w:r>
      <w:r>
        <w:rPr>
          <w:sz w:val="24"/>
          <w:szCs w:val="24"/>
        </w:rPr>
        <w:lastRenderedPageBreak/>
        <w:t xml:space="preserve">manufacturing companies in the county employ more than 26,000 people who earn a median income of $41,412.  SCMWDP promotes a manufacturing-themed coloring contest for </w:t>
      </w:r>
      <w:proofErr w:type="gramStart"/>
      <w:r>
        <w:rPr>
          <w:sz w:val="24"/>
          <w:szCs w:val="24"/>
        </w:rPr>
        <w:t>second-graders</w:t>
      </w:r>
      <w:proofErr w:type="gramEnd"/>
      <w:r>
        <w:rPr>
          <w:sz w:val="24"/>
          <w:szCs w:val="24"/>
        </w:rPr>
        <w:t xml:space="preserve"> and held four junior-high manufacturing camps over the summer in partnership with </w:t>
      </w:r>
      <w:proofErr w:type="spellStart"/>
      <w:r>
        <w:rPr>
          <w:sz w:val="24"/>
          <w:szCs w:val="24"/>
        </w:rPr>
        <w:t>TomTod</w:t>
      </w:r>
      <w:proofErr w:type="spellEnd"/>
      <w:r>
        <w:rPr>
          <w:sz w:val="24"/>
          <w:szCs w:val="24"/>
        </w:rPr>
        <w:t xml:space="preserve"> Ideas.  On Manufacturing Day, October 10</w:t>
      </w:r>
      <w:r w:rsidRPr="00362D9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SCMWDP is coordinating factory tours for 360 high school students at member facilities across the county.  </w:t>
      </w:r>
    </w:p>
    <w:p w14:paraId="6391CBF7" w14:textId="77777777" w:rsidR="0051332A" w:rsidRPr="004E34AD" w:rsidRDefault="0051332A" w:rsidP="002174D7">
      <w:pPr>
        <w:pStyle w:val="ListParagraph"/>
        <w:spacing w:after="0"/>
        <w:ind w:left="1080"/>
        <w:rPr>
          <w:sz w:val="24"/>
          <w:szCs w:val="24"/>
        </w:rPr>
      </w:pPr>
    </w:p>
    <w:p w14:paraId="4C2C7BE7" w14:textId="3C4E4305" w:rsidR="00275C45" w:rsidRPr="004E34AD" w:rsidRDefault="00275C45" w:rsidP="00275C45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4E34AD">
        <w:rPr>
          <w:b/>
          <w:bCs/>
          <w:sz w:val="24"/>
          <w:szCs w:val="24"/>
        </w:rPr>
        <w:t xml:space="preserve">Canton Regional Chamber of Commerce </w:t>
      </w:r>
      <w:r w:rsidR="0095328F">
        <w:rPr>
          <w:b/>
          <w:bCs/>
          <w:sz w:val="24"/>
          <w:szCs w:val="24"/>
        </w:rPr>
        <w:t xml:space="preserve">Education Committee </w:t>
      </w:r>
      <w:r w:rsidRPr="004E34AD">
        <w:rPr>
          <w:b/>
          <w:bCs/>
          <w:sz w:val="24"/>
          <w:szCs w:val="24"/>
        </w:rPr>
        <w:t>Goals &amp; Metrics Alignment to ODEW Standards for Excellence for Business Advisory Councils</w:t>
      </w:r>
    </w:p>
    <w:p w14:paraId="028D303F" w14:textId="261C2CF0" w:rsidR="008273E5" w:rsidRPr="00362D92" w:rsidRDefault="00872EF9" w:rsidP="00362D92">
      <w:pPr>
        <w:pStyle w:val="ListParagraph"/>
        <w:spacing w:after="0"/>
        <w:rPr>
          <w:sz w:val="24"/>
          <w:szCs w:val="24"/>
        </w:rPr>
      </w:pPr>
      <w:r w:rsidRPr="004E34AD">
        <w:rPr>
          <w:sz w:val="24"/>
          <w:szCs w:val="24"/>
        </w:rPr>
        <w:t xml:space="preserve">Christine Taylor stated that Stark Education Partnership </w:t>
      </w:r>
      <w:r w:rsidR="0095328F">
        <w:rPr>
          <w:sz w:val="24"/>
          <w:szCs w:val="24"/>
        </w:rPr>
        <w:t xml:space="preserve">is finalizing agendas for future meetings and is working to reschedule the legislative meeting that postponed in August.  </w:t>
      </w:r>
      <w:r w:rsidRPr="004E34AD">
        <w:rPr>
          <w:sz w:val="24"/>
          <w:szCs w:val="24"/>
        </w:rPr>
        <w:t xml:space="preserve">In November, </w:t>
      </w:r>
      <w:r w:rsidR="0095328F">
        <w:rPr>
          <w:sz w:val="24"/>
          <w:szCs w:val="24"/>
        </w:rPr>
        <w:t>the committee will receive</w:t>
      </w:r>
      <w:r w:rsidRPr="004E34AD">
        <w:rPr>
          <w:sz w:val="24"/>
          <w:szCs w:val="24"/>
        </w:rPr>
        <w:t xml:space="preserve"> a brief update about current legislation</w:t>
      </w:r>
      <w:r w:rsidR="0095328F">
        <w:rPr>
          <w:sz w:val="24"/>
          <w:szCs w:val="24"/>
        </w:rPr>
        <w:t xml:space="preserve"> and election results</w:t>
      </w:r>
      <w:r w:rsidRPr="004E34AD">
        <w:rPr>
          <w:sz w:val="24"/>
          <w:szCs w:val="24"/>
        </w:rPr>
        <w:t>. In March</w:t>
      </w:r>
      <w:r w:rsidR="0095328F">
        <w:rPr>
          <w:sz w:val="24"/>
          <w:szCs w:val="24"/>
        </w:rPr>
        <w:t>,</w:t>
      </w:r>
      <w:r w:rsidRPr="004E34AD">
        <w:rPr>
          <w:sz w:val="24"/>
          <w:szCs w:val="24"/>
        </w:rPr>
        <w:t xml:space="preserve"> a legislative meeting will be held</w:t>
      </w:r>
      <w:r w:rsidR="0095328F">
        <w:rPr>
          <w:sz w:val="24"/>
          <w:szCs w:val="24"/>
        </w:rPr>
        <w:t xml:space="preserve"> once Ohio General Assembly committee assignments are </w:t>
      </w:r>
      <w:proofErr w:type="gramStart"/>
      <w:r w:rsidR="0095328F">
        <w:rPr>
          <w:sz w:val="24"/>
          <w:szCs w:val="24"/>
        </w:rPr>
        <w:t>finalized</w:t>
      </w:r>
      <w:proofErr w:type="gramEnd"/>
      <w:r w:rsidR="0095328F">
        <w:rPr>
          <w:sz w:val="24"/>
          <w:szCs w:val="24"/>
        </w:rPr>
        <w:t xml:space="preserve"> and work is underway on a new state operating budget</w:t>
      </w:r>
      <w:r w:rsidRPr="004E34AD">
        <w:rPr>
          <w:sz w:val="24"/>
          <w:szCs w:val="24"/>
        </w:rPr>
        <w:t>.</w:t>
      </w:r>
      <w:r w:rsidR="00362D92">
        <w:rPr>
          <w:sz w:val="24"/>
          <w:szCs w:val="24"/>
        </w:rPr>
        <w:t xml:space="preserve">  </w:t>
      </w:r>
      <w:r w:rsidRPr="00362D92">
        <w:rPr>
          <w:sz w:val="24"/>
          <w:szCs w:val="24"/>
        </w:rPr>
        <w:t>Christine also mentioned that bringing more stakeholders into the conversation</w:t>
      </w:r>
      <w:r w:rsidR="008273E5" w:rsidRPr="00362D92">
        <w:rPr>
          <w:sz w:val="24"/>
          <w:szCs w:val="24"/>
        </w:rPr>
        <w:t xml:space="preserve"> would be beneficial for the community.</w:t>
      </w:r>
    </w:p>
    <w:p w14:paraId="26FF5D8E" w14:textId="77777777" w:rsidR="00F33E56" w:rsidRDefault="00F33E56" w:rsidP="004E34AD">
      <w:pPr>
        <w:pStyle w:val="ListParagraph"/>
        <w:spacing w:after="0"/>
        <w:rPr>
          <w:sz w:val="24"/>
          <w:szCs w:val="24"/>
        </w:rPr>
      </w:pPr>
    </w:p>
    <w:p w14:paraId="3A9C5F10" w14:textId="22D380C2" w:rsidR="00872EF9" w:rsidRDefault="008273E5" w:rsidP="004E34AD">
      <w:pPr>
        <w:pStyle w:val="ListParagraph"/>
        <w:spacing w:after="0"/>
        <w:rPr>
          <w:sz w:val="24"/>
          <w:szCs w:val="24"/>
        </w:rPr>
      </w:pPr>
      <w:r w:rsidRPr="004E34AD">
        <w:rPr>
          <w:sz w:val="24"/>
          <w:szCs w:val="24"/>
        </w:rPr>
        <w:t xml:space="preserve">The primary goal of the Business Advisory Council </w:t>
      </w:r>
      <w:r w:rsidR="00DA6B6E">
        <w:rPr>
          <w:sz w:val="24"/>
          <w:szCs w:val="24"/>
        </w:rPr>
        <w:t>is to foster</w:t>
      </w:r>
      <w:r w:rsidRPr="004E34AD">
        <w:rPr>
          <w:sz w:val="24"/>
          <w:szCs w:val="24"/>
        </w:rPr>
        <w:t xml:space="preserve"> a more responsive education system that uses economic drivers to engage students and </w:t>
      </w:r>
      <w:r w:rsidR="00DA6B6E">
        <w:rPr>
          <w:sz w:val="24"/>
          <w:szCs w:val="24"/>
        </w:rPr>
        <w:t xml:space="preserve">facilitate career-focused </w:t>
      </w:r>
      <w:r w:rsidRPr="004E34AD">
        <w:rPr>
          <w:sz w:val="24"/>
          <w:szCs w:val="24"/>
        </w:rPr>
        <w:t xml:space="preserve">learning experiences, including </w:t>
      </w:r>
      <w:r w:rsidR="004E34AD" w:rsidRPr="004E34AD">
        <w:rPr>
          <w:sz w:val="24"/>
          <w:szCs w:val="24"/>
        </w:rPr>
        <w:t>work-based</w:t>
      </w:r>
      <w:r w:rsidRPr="004E34AD">
        <w:rPr>
          <w:sz w:val="24"/>
          <w:szCs w:val="24"/>
        </w:rPr>
        <w:t xml:space="preserve"> learning experiences and partnerships</w:t>
      </w:r>
      <w:r w:rsidR="00DA6B6E">
        <w:rPr>
          <w:sz w:val="24"/>
          <w:szCs w:val="24"/>
        </w:rPr>
        <w:t xml:space="preserve"> with employers,</w:t>
      </w:r>
      <w:r w:rsidRPr="004E34AD">
        <w:rPr>
          <w:sz w:val="24"/>
          <w:szCs w:val="24"/>
        </w:rPr>
        <w:t xml:space="preserve"> with three general quality practices</w:t>
      </w:r>
      <w:r w:rsidR="00DA6B6E">
        <w:rPr>
          <w:sz w:val="24"/>
          <w:szCs w:val="24"/>
        </w:rPr>
        <w:t>:</w:t>
      </w:r>
      <w:r w:rsidR="00DA6B6E" w:rsidRPr="004E34AD">
        <w:rPr>
          <w:sz w:val="24"/>
          <w:szCs w:val="24"/>
        </w:rPr>
        <w:t xml:space="preserve"> </w:t>
      </w:r>
      <w:r w:rsidRPr="004E34AD">
        <w:rPr>
          <w:sz w:val="24"/>
          <w:szCs w:val="24"/>
        </w:rPr>
        <w:t xml:space="preserve">developing professional skills for future careers, </w:t>
      </w:r>
      <w:r w:rsidR="00DA6B6E" w:rsidRPr="004E34AD">
        <w:rPr>
          <w:sz w:val="24"/>
          <w:szCs w:val="24"/>
        </w:rPr>
        <w:t>engag</w:t>
      </w:r>
      <w:r w:rsidR="00DA6B6E">
        <w:rPr>
          <w:sz w:val="24"/>
          <w:szCs w:val="24"/>
        </w:rPr>
        <w:t>ing</w:t>
      </w:r>
      <w:r w:rsidR="00DA6B6E" w:rsidRPr="004E34AD">
        <w:rPr>
          <w:sz w:val="24"/>
          <w:szCs w:val="24"/>
        </w:rPr>
        <w:t xml:space="preserve"> </w:t>
      </w:r>
      <w:r w:rsidRPr="004E34AD">
        <w:rPr>
          <w:sz w:val="24"/>
          <w:szCs w:val="24"/>
        </w:rPr>
        <w:t xml:space="preserve">students, and coordinating experiences. The main problem employers report is that workforce employees come in without certain skills; for example, coming to work on time, a </w:t>
      </w:r>
      <w:r w:rsidR="00DA6B6E">
        <w:rPr>
          <w:sz w:val="24"/>
          <w:szCs w:val="24"/>
        </w:rPr>
        <w:t xml:space="preserve">strong </w:t>
      </w:r>
      <w:r w:rsidRPr="004E34AD">
        <w:rPr>
          <w:sz w:val="24"/>
          <w:szCs w:val="24"/>
        </w:rPr>
        <w:t>work ethic, basic math, basic tool usage, making eye contact</w:t>
      </w:r>
      <w:r w:rsidR="004E34AD" w:rsidRPr="004E34AD">
        <w:rPr>
          <w:sz w:val="24"/>
          <w:szCs w:val="24"/>
        </w:rPr>
        <w:t xml:space="preserve">, or phone </w:t>
      </w:r>
      <w:r w:rsidR="00DA6B6E">
        <w:rPr>
          <w:sz w:val="24"/>
          <w:szCs w:val="24"/>
        </w:rPr>
        <w:t>skills</w:t>
      </w:r>
      <w:r w:rsidR="004E34AD" w:rsidRPr="004E34AD">
        <w:rPr>
          <w:sz w:val="24"/>
          <w:szCs w:val="24"/>
        </w:rPr>
        <w:t>.</w:t>
      </w:r>
      <w:r w:rsidRPr="004E34AD">
        <w:rPr>
          <w:sz w:val="24"/>
          <w:szCs w:val="24"/>
        </w:rPr>
        <w:t xml:space="preserve"> </w:t>
      </w:r>
      <w:r w:rsidR="004E34AD" w:rsidRPr="004E34AD">
        <w:rPr>
          <w:sz w:val="24"/>
          <w:szCs w:val="24"/>
        </w:rPr>
        <w:t xml:space="preserve"> The implementation of an academic curriculum either by schools or organizations offering mentoring would be incorporated by participation. </w:t>
      </w:r>
    </w:p>
    <w:p w14:paraId="6C4A9822" w14:textId="77777777" w:rsidR="00F33E56" w:rsidRDefault="00F33E56" w:rsidP="00593CB3">
      <w:pPr>
        <w:spacing w:after="0"/>
        <w:ind w:left="720"/>
        <w:rPr>
          <w:sz w:val="24"/>
          <w:szCs w:val="24"/>
        </w:rPr>
      </w:pPr>
    </w:p>
    <w:p w14:paraId="3930BEF8" w14:textId="2ED2E93D" w:rsidR="00593CB3" w:rsidRPr="00593CB3" w:rsidRDefault="00593CB3" w:rsidP="00593CB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ODEW is </w:t>
      </w:r>
      <w:r w:rsidR="00950B2B">
        <w:rPr>
          <w:sz w:val="24"/>
          <w:szCs w:val="24"/>
        </w:rPr>
        <w:t>specific</w:t>
      </w:r>
      <w:r>
        <w:rPr>
          <w:sz w:val="24"/>
          <w:szCs w:val="24"/>
        </w:rPr>
        <w:t xml:space="preserve"> about </w:t>
      </w:r>
      <w:r w:rsidR="00DA6B6E">
        <w:rPr>
          <w:sz w:val="24"/>
          <w:szCs w:val="24"/>
        </w:rPr>
        <w:t xml:space="preserve">the importance of </w:t>
      </w:r>
      <w:r>
        <w:rPr>
          <w:sz w:val="24"/>
          <w:szCs w:val="24"/>
        </w:rPr>
        <w:t>data</w:t>
      </w:r>
      <w:r w:rsidR="00DA6B6E">
        <w:rPr>
          <w:sz w:val="24"/>
          <w:szCs w:val="24"/>
        </w:rPr>
        <w:t>. S</w:t>
      </w:r>
      <w:r>
        <w:rPr>
          <w:sz w:val="24"/>
          <w:szCs w:val="24"/>
        </w:rPr>
        <w:t>o</w:t>
      </w:r>
      <w:r w:rsidR="00DA6B6E">
        <w:rPr>
          <w:sz w:val="24"/>
          <w:szCs w:val="24"/>
        </w:rPr>
        <w:t>,</w:t>
      </w:r>
      <w:r>
        <w:rPr>
          <w:sz w:val="24"/>
          <w:szCs w:val="24"/>
        </w:rPr>
        <w:t xml:space="preserve"> finding out from our schools what credential</w:t>
      </w:r>
      <w:r w:rsidR="00950B2B">
        <w:rPr>
          <w:sz w:val="24"/>
          <w:szCs w:val="24"/>
        </w:rPr>
        <w:t>s</w:t>
      </w:r>
      <w:r>
        <w:rPr>
          <w:sz w:val="24"/>
          <w:szCs w:val="24"/>
        </w:rPr>
        <w:t xml:space="preserve"> are being offered, how many of them are being obtained, and what schools are using OJ readiness, how they use it and feel about using it. </w:t>
      </w:r>
    </w:p>
    <w:p w14:paraId="0F664ABA" w14:textId="77777777" w:rsidR="004E34AD" w:rsidRDefault="004E34AD" w:rsidP="004E34AD">
      <w:pPr>
        <w:pStyle w:val="ListParagraph"/>
        <w:spacing w:after="0"/>
        <w:rPr>
          <w:sz w:val="24"/>
          <w:szCs w:val="24"/>
        </w:rPr>
      </w:pPr>
    </w:p>
    <w:p w14:paraId="4E9635CB" w14:textId="4CD56656" w:rsidR="004E34AD" w:rsidRDefault="004E34AD" w:rsidP="004E34AD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4E34AD">
        <w:rPr>
          <w:b/>
          <w:bCs/>
          <w:sz w:val="24"/>
          <w:szCs w:val="24"/>
        </w:rPr>
        <w:t>Discussion: Aligning ODEW Standards with Canton Regional Chamber Education Committee’s Goals &amp; Metrics</w:t>
      </w:r>
    </w:p>
    <w:p w14:paraId="599FE922" w14:textId="7533BFF2" w:rsidR="00593CB3" w:rsidRDefault="00593CB3" w:rsidP="00593CB3">
      <w:pPr>
        <w:pStyle w:val="ListParagraph"/>
        <w:spacing w:after="0"/>
        <w:rPr>
          <w:sz w:val="24"/>
          <w:szCs w:val="24"/>
        </w:rPr>
      </w:pPr>
      <w:r w:rsidRPr="00593CB3">
        <w:rPr>
          <w:sz w:val="24"/>
          <w:szCs w:val="24"/>
        </w:rPr>
        <w:t>The room divided into The Educator group</w:t>
      </w:r>
      <w:r>
        <w:rPr>
          <w:sz w:val="24"/>
          <w:szCs w:val="24"/>
        </w:rPr>
        <w:t xml:space="preserve"> led by Dan</w:t>
      </w:r>
      <w:r w:rsidRPr="00593CB3">
        <w:rPr>
          <w:sz w:val="24"/>
          <w:szCs w:val="24"/>
        </w:rPr>
        <w:t xml:space="preserve"> </w:t>
      </w:r>
      <w:r w:rsidR="00DA6B6E">
        <w:rPr>
          <w:sz w:val="24"/>
          <w:szCs w:val="24"/>
        </w:rPr>
        <w:t>Lowmiller and</w:t>
      </w:r>
      <w:r w:rsidR="00DA6B6E" w:rsidRPr="00593CB3">
        <w:rPr>
          <w:sz w:val="24"/>
          <w:szCs w:val="24"/>
        </w:rPr>
        <w:t xml:space="preserve"> </w:t>
      </w:r>
      <w:r w:rsidR="00DA6B6E">
        <w:rPr>
          <w:sz w:val="24"/>
          <w:szCs w:val="24"/>
        </w:rPr>
        <w:t>t</w:t>
      </w:r>
      <w:r w:rsidRPr="00593CB3">
        <w:rPr>
          <w:sz w:val="24"/>
          <w:szCs w:val="24"/>
        </w:rPr>
        <w:t>he Business Partner group</w:t>
      </w:r>
      <w:r>
        <w:rPr>
          <w:sz w:val="24"/>
          <w:szCs w:val="24"/>
        </w:rPr>
        <w:t xml:space="preserve"> led by Rick</w:t>
      </w:r>
      <w:r w:rsidRPr="00593CB3">
        <w:rPr>
          <w:sz w:val="24"/>
          <w:szCs w:val="24"/>
        </w:rPr>
        <w:t xml:space="preserve"> </w:t>
      </w:r>
      <w:r w:rsidR="00DA6B6E">
        <w:rPr>
          <w:sz w:val="24"/>
          <w:szCs w:val="24"/>
        </w:rPr>
        <w:t xml:space="preserve">Baxter </w:t>
      </w:r>
      <w:r w:rsidRPr="00593CB3">
        <w:rPr>
          <w:sz w:val="24"/>
          <w:szCs w:val="24"/>
        </w:rPr>
        <w:t xml:space="preserve">to discuss Teacher bootcamp and bus tours. </w:t>
      </w:r>
      <w:r>
        <w:rPr>
          <w:sz w:val="24"/>
          <w:szCs w:val="24"/>
        </w:rPr>
        <w:t xml:space="preserve"> </w:t>
      </w:r>
    </w:p>
    <w:p w14:paraId="3E61CD3B" w14:textId="77777777" w:rsidR="00921E4D" w:rsidRDefault="00921E4D" w:rsidP="00593CB3">
      <w:pPr>
        <w:pStyle w:val="ListParagraph"/>
        <w:spacing w:after="0"/>
        <w:rPr>
          <w:sz w:val="24"/>
          <w:szCs w:val="24"/>
        </w:rPr>
      </w:pPr>
    </w:p>
    <w:p w14:paraId="678E09E5" w14:textId="1869F964" w:rsidR="00593CB3" w:rsidRDefault="00F465F8" w:rsidP="00593CB3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4293">
        <w:rPr>
          <w:sz w:val="24"/>
          <w:szCs w:val="24"/>
        </w:rPr>
        <w:t xml:space="preserve">Dan Lowmiller stated that </w:t>
      </w:r>
      <w:r w:rsidR="00DA6B6E">
        <w:rPr>
          <w:sz w:val="24"/>
          <w:szCs w:val="24"/>
        </w:rPr>
        <w:t xml:space="preserve">educators </w:t>
      </w:r>
      <w:r w:rsidR="00921E4D">
        <w:rPr>
          <w:sz w:val="24"/>
          <w:szCs w:val="24"/>
        </w:rPr>
        <w:t>feel t</w:t>
      </w:r>
      <w:r w:rsidR="00AD7A3A">
        <w:rPr>
          <w:sz w:val="24"/>
          <w:szCs w:val="24"/>
        </w:rPr>
        <w:t xml:space="preserve">he  </w:t>
      </w:r>
      <w:r w:rsidR="00DA6B6E">
        <w:rPr>
          <w:sz w:val="24"/>
          <w:szCs w:val="24"/>
        </w:rPr>
        <w:t xml:space="preserve">teacher </w:t>
      </w:r>
      <w:r w:rsidR="00AD7A3A">
        <w:rPr>
          <w:sz w:val="24"/>
          <w:szCs w:val="24"/>
        </w:rPr>
        <w:t xml:space="preserve">bootcamp </w:t>
      </w:r>
      <w:r w:rsidR="00DA6B6E">
        <w:rPr>
          <w:sz w:val="24"/>
          <w:szCs w:val="24"/>
        </w:rPr>
        <w:t>would be</w:t>
      </w:r>
      <w:r w:rsidR="00921E4D">
        <w:rPr>
          <w:sz w:val="24"/>
          <w:szCs w:val="24"/>
        </w:rPr>
        <w:t xml:space="preserve"> starting on their first day off</w:t>
      </w:r>
      <w:r w:rsidR="00DA6B6E">
        <w:rPr>
          <w:sz w:val="24"/>
          <w:szCs w:val="24"/>
        </w:rPr>
        <w:t xml:space="preserve"> after the school year,</w:t>
      </w:r>
      <w:r w:rsidR="00921E4D">
        <w:rPr>
          <w:sz w:val="24"/>
          <w:szCs w:val="24"/>
        </w:rPr>
        <w:t xml:space="preserve"> and it should not necessarily be mandated to attend all </w:t>
      </w:r>
      <w:r w:rsidR="00DA6B6E">
        <w:rPr>
          <w:sz w:val="24"/>
          <w:szCs w:val="24"/>
        </w:rPr>
        <w:t xml:space="preserve">three </w:t>
      </w:r>
      <w:r w:rsidR="00921E4D">
        <w:rPr>
          <w:sz w:val="24"/>
          <w:szCs w:val="24"/>
        </w:rPr>
        <w:t xml:space="preserve">days of a teacher bootcamp. They should have an option for </w:t>
      </w:r>
      <w:r w:rsidR="00DA6B6E">
        <w:rPr>
          <w:sz w:val="24"/>
          <w:szCs w:val="24"/>
        </w:rPr>
        <w:t>one, two or three</w:t>
      </w:r>
      <w:r w:rsidR="00921E4D">
        <w:rPr>
          <w:sz w:val="24"/>
          <w:szCs w:val="24"/>
        </w:rPr>
        <w:t xml:space="preserve"> days with credits given accordingly. </w:t>
      </w:r>
    </w:p>
    <w:p w14:paraId="4B78BB94" w14:textId="77777777" w:rsidR="00921E4D" w:rsidRDefault="00921E4D" w:rsidP="00593CB3">
      <w:pPr>
        <w:pStyle w:val="ListParagraph"/>
        <w:spacing w:after="0"/>
        <w:rPr>
          <w:sz w:val="24"/>
          <w:szCs w:val="24"/>
        </w:rPr>
      </w:pPr>
    </w:p>
    <w:p w14:paraId="10F85E8C" w14:textId="242F8611" w:rsidR="00921E4D" w:rsidRPr="00593CB3" w:rsidRDefault="00510AF9" w:rsidP="00593CB3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Rick Baxter </w:t>
      </w:r>
      <w:r w:rsidR="004105E4">
        <w:rPr>
          <w:sz w:val="24"/>
          <w:szCs w:val="24"/>
        </w:rPr>
        <w:t xml:space="preserve">and Christine Taylor relayed that </w:t>
      </w:r>
      <w:proofErr w:type="gramStart"/>
      <w:r w:rsidR="004105E4">
        <w:rPr>
          <w:sz w:val="24"/>
          <w:szCs w:val="24"/>
        </w:rPr>
        <w:t xml:space="preserve">the </w:t>
      </w:r>
      <w:r w:rsidR="00921E4D">
        <w:rPr>
          <w:sz w:val="24"/>
          <w:szCs w:val="24"/>
        </w:rPr>
        <w:t>Business</w:t>
      </w:r>
      <w:proofErr w:type="gramEnd"/>
      <w:r w:rsidR="00921E4D">
        <w:rPr>
          <w:sz w:val="24"/>
          <w:szCs w:val="24"/>
        </w:rPr>
        <w:t xml:space="preserve"> Partners</w:t>
      </w:r>
      <w:r w:rsidR="00950B2B">
        <w:rPr>
          <w:sz w:val="24"/>
          <w:szCs w:val="24"/>
        </w:rPr>
        <w:t xml:space="preserve"> feel </w:t>
      </w:r>
      <w:r w:rsidR="007415B4">
        <w:rPr>
          <w:sz w:val="24"/>
          <w:szCs w:val="24"/>
        </w:rPr>
        <w:t xml:space="preserve">educators </w:t>
      </w:r>
      <w:r w:rsidR="00950B2B">
        <w:rPr>
          <w:sz w:val="24"/>
          <w:szCs w:val="24"/>
        </w:rPr>
        <w:t xml:space="preserve">should be </w:t>
      </w:r>
      <w:r w:rsidR="007415B4">
        <w:rPr>
          <w:sz w:val="24"/>
          <w:szCs w:val="24"/>
        </w:rPr>
        <w:t>learn about</w:t>
      </w:r>
      <w:r w:rsidR="00950B2B">
        <w:rPr>
          <w:sz w:val="24"/>
          <w:szCs w:val="24"/>
        </w:rPr>
        <w:t xml:space="preserve"> positions, titles, careers, salary, </w:t>
      </w:r>
      <w:r w:rsidR="007415B4">
        <w:rPr>
          <w:sz w:val="24"/>
          <w:szCs w:val="24"/>
        </w:rPr>
        <w:t xml:space="preserve"> and </w:t>
      </w:r>
      <w:r w:rsidR="00950B2B">
        <w:rPr>
          <w:sz w:val="24"/>
          <w:szCs w:val="24"/>
        </w:rPr>
        <w:t xml:space="preserve">job certifications so they will have that information </w:t>
      </w:r>
      <w:r w:rsidR="007415B4">
        <w:rPr>
          <w:sz w:val="24"/>
          <w:szCs w:val="24"/>
        </w:rPr>
        <w:t>as take-aways from the</w:t>
      </w:r>
      <w:r w:rsidR="007D1EE5">
        <w:rPr>
          <w:sz w:val="24"/>
          <w:szCs w:val="24"/>
        </w:rPr>
        <w:t xml:space="preserve"> </w:t>
      </w:r>
      <w:r w:rsidR="00950B2B">
        <w:rPr>
          <w:sz w:val="24"/>
          <w:szCs w:val="24"/>
        </w:rPr>
        <w:t xml:space="preserve">experience. </w:t>
      </w:r>
    </w:p>
    <w:p w14:paraId="30402EB7" w14:textId="77777777" w:rsidR="002174D7" w:rsidRDefault="002174D7" w:rsidP="00AF5A08">
      <w:pPr>
        <w:pStyle w:val="ListParagraph"/>
        <w:spacing w:after="0"/>
        <w:rPr>
          <w:sz w:val="24"/>
          <w:szCs w:val="24"/>
        </w:rPr>
      </w:pPr>
    </w:p>
    <w:p w14:paraId="4174E931" w14:textId="77777777" w:rsidR="004E34AD" w:rsidRPr="004E34AD" w:rsidRDefault="004E34AD" w:rsidP="00AF5A08">
      <w:pPr>
        <w:pStyle w:val="ListParagraph"/>
        <w:spacing w:after="0"/>
        <w:rPr>
          <w:sz w:val="24"/>
          <w:szCs w:val="24"/>
        </w:rPr>
      </w:pPr>
    </w:p>
    <w:p w14:paraId="5AE1A548" w14:textId="33D243F6" w:rsidR="005C54BC" w:rsidRPr="00950B2B" w:rsidRDefault="00950B2B" w:rsidP="00950B2B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950B2B">
        <w:rPr>
          <w:b/>
          <w:bCs/>
          <w:sz w:val="24"/>
          <w:szCs w:val="24"/>
        </w:rPr>
        <w:t>Adjourn &amp; Tour of Ohio Gratings 12:59PM</w:t>
      </w:r>
    </w:p>
    <w:p w14:paraId="43C85CE6" w14:textId="4CD96C09" w:rsidR="002174D7" w:rsidRPr="004E34AD" w:rsidRDefault="007415B4" w:rsidP="008F1A4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Chris Goff moved to adjourn the meeting, and Joe Chaddock seconded the motion.  After adjournment meeting participants were offered a tour of OGI facilities.</w:t>
      </w:r>
    </w:p>
    <w:sectPr w:rsidR="002174D7" w:rsidRPr="004E3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6322C"/>
    <w:multiLevelType w:val="hybridMultilevel"/>
    <w:tmpl w:val="12A4A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75BD"/>
    <w:multiLevelType w:val="hybridMultilevel"/>
    <w:tmpl w:val="F1BA2738"/>
    <w:lvl w:ilvl="0" w:tplc="E606153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F0517D"/>
    <w:multiLevelType w:val="hybridMultilevel"/>
    <w:tmpl w:val="CDA6F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066077">
    <w:abstractNumId w:val="2"/>
  </w:num>
  <w:num w:numId="2" w16cid:durableId="669915390">
    <w:abstractNumId w:val="0"/>
  </w:num>
  <w:num w:numId="3" w16cid:durableId="147477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40"/>
    <w:rsid w:val="00140A61"/>
    <w:rsid w:val="001A0EDF"/>
    <w:rsid w:val="002174D7"/>
    <w:rsid w:val="00264842"/>
    <w:rsid w:val="00275C45"/>
    <w:rsid w:val="00362D92"/>
    <w:rsid w:val="004105E4"/>
    <w:rsid w:val="00484E4F"/>
    <w:rsid w:val="004E34AD"/>
    <w:rsid w:val="00510AF9"/>
    <w:rsid w:val="0051332A"/>
    <w:rsid w:val="00590769"/>
    <w:rsid w:val="00593CB3"/>
    <w:rsid w:val="005C54BC"/>
    <w:rsid w:val="00697356"/>
    <w:rsid w:val="0073117C"/>
    <w:rsid w:val="007360A6"/>
    <w:rsid w:val="007415B4"/>
    <w:rsid w:val="007D1EE5"/>
    <w:rsid w:val="008273E5"/>
    <w:rsid w:val="00864F70"/>
    <w:rsid w:val="00872EF9"/>
    <w:rsid w:val="008A34EC"/>
    <w:rsid w:val="008C025C"/>
    <w:rsid w:val="008F1A40"/>
    <w:rsid w:val="00921E4D"/>
    <w:rsid w:val="00930F47"/>
    <w:rsid w:val="00950B2B"/>
    <w:rsid w:val="0095328F"/>
    <w:rsid w:val="00974293"/>
    <w:rsid w:val="00A27C8D"/>
    <w:rsid w:val="00A36C07"/>
    <w:rsid w:val="00AC4053"/>
    <w:rsid w:val="00AD19EC"/>
    <w:rsid w:val="00AD7A3A"/>
    <w:rsid w:val="00AF5A08"/>
    <w:rsid w:val="00B2637C"/>
    <w:rsid w:val="00B53035"/>
    <w:rsid w:val="00CC7FDA"/>
    <w:rsid w:val="00DA6B6E"/>
    <w:rsid w:val="00DD20E0"/>
    <w:rsid w:val="00E87528"/>
    <w:rsid w:val="00EE33AA"/>
    <w:rsid w:val="00F33E56"/>
    <w:rsid w:val="00F4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A169"/>
  <w15:chartTrackingRefBased/>
  <w15:docId w15:val="{8EAE5645-86AD-4277-A656-36B4E7B0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A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A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A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A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A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A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A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A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A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A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A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4F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72b424-3235-409b-a2eb-22e88334bc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2A9F70CCF714499A8B68DCCB7E07F" ma:contentTypeVersion="14" ma:contentTypeDescription="Create a new document." ma:contentTypeScope="" ma:versionID="e9928ed5c2f6d19a3683ba209c48ea21">
  <xsd:schema xmlns:xsd="http://www.w3.org/2001/XMLSchema" xmlns:xs="http://www.w3.org/2001/XMLSchema" xmlns:p="http://schemas.microsoft.com/office/2006/metadata/properties" xmlns:ns3="5572b424-3235-409b-a2eb-22e88334bcb0" xmlns:ns4="d653b754-2db9-43d9-925b-b09bec4f5814" targetNamespace="http://schemas.microsoft.com/office/2006/metadata/properties" ma:root="true" ma:fieldsID="158ea29b2b53d3c0563fc4e5c0ffabf1" ns3:_="" ns4:_="">
    <xsd:import namespace="5572b424-3235-409b-a2eb-22e88334bcb0"/>
    <xsd:import namespace="d653b754-2db9-43d9-925b-b09bec4f58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2b424-3235-409b-a2eb-22e88334b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3b754-2db9-43d9-925b-b09bec4f58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833F5-57D1-4404-9EE5-D6132A6068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89C675-8B3A-4706-B429-38A7D88F4A40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653b754-2db9-43d9-925b-b09bec4f5814"/>
    <ds:schemaRef ds:uri="5572b424-3235-409b-a2eb-22e88334bcb0"/>
  </ds:schemaRefs>
</ds:datastoreItem>
</file>

<file path=customXml/itemProps3.xml><?xml version="1.0" encoding="utf-8"?>
<ds:datastoreItem xmlns:ds="http://schemas.openxmlformats.org/officeDocument/2006/customXml" ds:itemID="{836ECDEF-2A9B-4746-B6EB-F918463DB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D5BAC0-798D-4CCF-8D5E-B68D83354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2b424-3235-409b-a2eb-22e88334bcb0"/>
    <ds:schemaRef ds:uri="d653b754-2db9-43d9-925b-b09bec4f5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Talbert</dc:creator>
  <cp:keywords/>
  <dc:description/>
  <cp:lastModifiedBy>Christine Taylor</cp:lastModifiedBy>
  <cp:revision>3</cp:revision>
  <dcterms:created xsi:type="dcterms:W3CDTF">2024-10-14T14:30:00Z</dcterms:created>
  <dcterms:modified xsi:type="dcterms:W3CDTF">2024-10-14T14:30:00Z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0x0101006B42A9F70CCF714499A8B68DCCB7E07F</vt:lpwstr>
  </property>
</Properties>
</file>